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946" w:rsidRPr="00FA1AF2" w:rsidRDefault="006E4946" w:rsidP="006E4946">
      <w:pPr>
        <w:jc w:val="center"/>
      </w:pPr>
      <w:r>
        <w:rPr>
          <w:sz w:val="20"/>
          <w:szCs w:val="20"/>
        </w:rPr>
        <w:t xml:space="preserve">                                                                                                        </w:t>
      </w:r>
      <w:r w:rsidRPr="00FA1AF2">
        <w:t>УТВЕРЖДАЮ:</w:t>
      </w:r>
      <w:r w:rsidRPr="00FA1AF2">
        <w:br/>
        <w:t xml:space="preserve">                                                                                           </w:t>
      </w:r>
      <w:r>
        <w:t xml:space="preserve">   </w:t>
      </w:r>
      <w:r w:rsidR="00C71513">
        <w:t>Заведующий   МК</w:t>
      </w:r>
      <w:r w:rsidRPr="00FA1AF2">
        <w:t>ДОУ «</w:t>
      </w:r>
      <w:r w:rsidR="00C71513">
        <w:t>Ягодка</w:t>
      </w:r>
      <w:r w:rsidRPr="00FA1AF2">
        <w:t>»</w:t>
      </w:r>
    </w:p>
    <w:p w:rsidR="006E4946" w:rsidRDefault="006E4946" w:rsidP="006E4946">
      <w:pPr>
        <w:jc w:val="center"/>
      </w:pPr>
      <w:r w:rsidRPr="00FA1AF2">
        <w:t xml:space="preserve">                            </w:t>
      </w:r>
      <w:r>
        <w:t xml:space="preserve">                                                                  </w:t>
      </w:r>
      <w:r w:rsidR="00C71513">
        <w:t>_________________Н.В Тнагиргина</w:t>
      </w:r>
    </w:p>
    <w:p w:rsidR="006E4946" w:rsidRPr="00FA1AF2" w:rsidRDefault="006E4946" w:rsidP="006E4946">
      <w:pPr>
        <w:jc w:val="center"/>
      </w:pPr>
      <w:r>
        <w:t xml:space="preserve">                                                                                      </w:t>
      </w:r>
      <w:r w:rsidR="00C71513">
        <w:t xml:space="preserve">         Приказ №</w:t>
      </w:r>
      <w:r w:rsidR="00217817">
        <w:t xml:space="preserve"> 23       </w:t>
      </w:r>
      <w:bookmarkStart w:id="0" w:name="_GoBack"/>
      <w:bookmarkEnd w:id="0"/>
      <w:r w:rsidR="00C71513">
        <w:t>от 15.02.2021</w:t>
      </w:r>
      <w:r>
        <w:t>г.</w:t>
      </w:r>
      <w:r w:rsidRPr="00FA1AF2">
        <w:t xml:space="preserve">                                             </w:t>
      </w:r>
      <w:r>
        <w:t xml:space="preserve">                              </w:t>
      </w:r>
    </w:p>
    <w:p w:rsidR="006E4946" w:rsidRDefault="006E4946" w:rsidP="006E4946">
      <w:pPr>
        <w:tabs>
          <w:tab w:val="left" w:pos="7695"/>
        </w:tabs>
        <w:rPr>
          <w:b/>
          <w:sz w:val="20"/>
          <w:szCs w:val="20"/>
          <w:u w:val="single"/>
        </w:rPr>
      </w:pPr>
    </w:p>
    <w:p w:rsidR="006E4946" w:rsidRDefault="006E4946" w:rsidP="006E4946">
      <w:pPr>
        <w:tabs>
          <w:tab w:val="left" w:pos="7695"/>
        </w:tabs>
        <w:rPr>
          <w:b/>
          <w:sz w:val="20"/>
          <w:szCs w:val="20"/>
          <w:u w:val="single"/>
        </w:rPr>
      </w:pPr>
    </w:p>
    <w:p w:rsidR="006E4946" w:rsidRPr="00DB0434" w:rsidRDefault="006E4946" w:rsidP="006E4946">
      <w:pPr>
        <w:tabs>
          <w:tab w:val="left" w:pos="7695"/>
        </w:tabs>
        <w:rPr>
          <w:b/>
          <w:sz w:val="20"/>
          <w:szCs w:val="20"/>
          <w:u w:val="single"/>
        </w:rPr>
      </w:pPr>
    </w:p>
    <w:p w:rsidR="006E4946" w:rsidRPr="00FD0913" w:rsidRDefault="006E4946" w:rsidP="006E4946">
      <w:pPr>
        <w:jc w:val="center"/>
        <w:rPr>
          <w:b/>
        </w:rPr>
      </w:pPr>
      <w:r w:rsidRPr="00FD0913">
        <w:rPr>
          <w:b/>
        </w:rPr>
        <w:t>Инструкция</w:t>
      </w:r>
      <w:r w:rsidRPr="00FD0913">
        <w:rPr>
          <w:b/>
        </w:rPr>
        <w:br/>
      </w:r>
      <w:r>
        <w:rPr>
          <w:b/>
        </w:rPr>
        <w:t xml:space="preserve">заведующего ДОУ </w:t>
      </w:r>
      <w:r w:rsidRPr="00FD0913">
        <w:rPr>
          <w:b/>
        </w:rPr>
        <w:t xml:space="preserve">по обеспечению безопасности, </w:t>
      </w:r>
      <w:r w:rsidRPr="00FD0913">
        <w:rPr>
          <w:b/>
        </w:rPr>
        <w:br/>
        <w:t xml:space="preserve">антитеррористической защищенности сотрудников и </w:t>
      </w:r>
      <w:r>
        <w:rPr>
          <w:b/>
        </w:rPr>
        <w:t>воспитанников</w:t>
      </w:r>
      <w:r w:rsidRPr="00FD0913">
        <w:rPr>
          <w:b/>
        </w:rPr>
        <w:t xml:space="preserve"> в условиях повседневной жизнедеятельности</w:t>
      </w:r>
    </w:p>
    <w:p w:rsidR="006E4946" w:rsidRPr="00FD0913" w:rsidRDefault="006E4946" w:rsidP="006E4946"/>
    <w:p w:rsidR="00DC05B8" w:rsidRDefault="006E4946" w:rsidP="00DC05B8">
      <w:pPr>
        <w:ind w:firstLine="567"/>
        <w:jc w:val="both"/>
      </w:pPr>
      <w:r w:rsidRPr="00FD0913">
        <w:t>В своей деятельности по обеспечению безопасност</w:t>
      </w:r>
      <w:r>
        <w:t>и руководитель ДОУ</w:t>
      </w:r>
      <w:r w:rsidRPr="00FD0913">
        <w:t xml:space="preserve"> должен руководство</w:t>
      </w:r>
      <w:r w:rsidR="00DC05B8">
        <w:t>ваться следующими положениями.</w:t>
      </w:r>
    </w:p>
    <w:p w:rsidR="00DC05B8" w:rsidRDefault="006E4946" w:rsidP="00DC05B8">
      <w:pPr>
        <w:ind w:firstLine="567"/>
        <w:jc w:val="both"/>
      </w:pPr>
      <w:r w:rsidRPr="00FD0913">
        <w:t xml:space="preserve">1.Знать требования руководящих документов по предупреждению проявлений и </w:t>
      </w:r>
      <w:r w:rsidR="00DC05B8">
        <w:t>борьбе с терроризмом, а именно:</w:t>
      </w:r>
    </w:p>
    <w:p w:rsidR="00DC05B8" w:rsidRDefault="006E4946" w:rsidP="00DC05B8">
      <w:pPr>
        <w:ind w:firstLine="567"/>
        <w:jc w:val="both"/>
      </w:pPr>
      <w:r w:rsidRPr="00FD0913">
        <w:t>• Федеральный закон от 25.07.98 № 1</w:t>
      </w:r>
      <w:r w:rsidR="00DC05B8">
        <w:t>30-ФЗ "О борьбе с терроризмом";</w:t>
      </w:r>
    </w:p>
    <w:p w:rsidR="00DC05B8" w:rsidRDefault="006E4946" w:rsidP="00DC05B8">
      <w:pPr>
        <w:ind w:firstLine="567"/>
        <w:jc w:val="both"/>
      </w:pPr>
      <w:r w:rsidRPr="00FD0913">
        <w:t>• постановление Правительства РФ от 15.09.99 № 1040 "О мерах по противодействию терроризму";</w:t>
      </w:r>
    </w:p>
    <w:p w:rsidR="00DC05B8" w:rsidRDefault="006E4946" w:rsidP="00DC05B8">
      <w:pPr>
        <w:ind w:firstLine="567"/>
        <w:jc w:val="both"/>
      </w:pPr>
      <w:r w:rsidRPr="00FD0913">
        <w:t xml:space="preserve">• другие приказы и распоряжения по подготовке и проведению массовых мероприятий, организации </w:t>
      </w:r>
      <w:r>
        <w:t>похо</w:t>
      </w:r>
      <w:r w:rsidRPr="00FD0913">
        <w:t>дов на экскурсии и мероприятия, по безопасному с</w:t>
      </w:r>
      <w:r w:rsidR="00DC05B8">
        <w:t>одержанию учреждений и зданий.</w:t>
      </w:r>
    </w:p>
    <w:p w:rsidR="00DC05B8" w:rsidRDefault="006E4946" w:rsidP="00DC05B8">
      <w:pPr>
        <w:ind w:firstLine="567"/>
        <w:jc w:val="both"/>
      </w:pPr>
      <w:r w:rsidRPr="00FD0913">
        <w:t>2. Организовать и лично руководить планирова</w:t>
      </w:r>
      <w:r>
        <w:t xml:space="preserve">нием мероприятий по обеспечению </w:t>
      </w:r>
      <w:r w:rsidRPr="00FD0913">
        <w:t>безопасности, антитеррористической защищенности воспитанников и сот</w:t>
      </w:r>
      <w:r w:rsidR="00DC05B8">
        <w:t>рудников вверенного учреждения:</w:t>
      </w:r>
    </w:p>
    <w:p w:rsidR="00DC05B8" w:rsidRDefault="006E4946" w:rsidP="00DC05B8">
      <w:pPr>
        <w:ind w:firstLine="567"/>
        <w:jc w:val="both"/>
      </w:pPr>
      <w:r w:rsidRPr="00FD0913">
        <w:t>• 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</w:t>
      </w:r>
      <w:r w:rsidR="00DC05B8">
        <w:t>ращению террористических актов;</w:t>
      </w:r>
    </w:p>
    <w:p w:rsidR="00DC05B8" w:rsidRDefault="006E4946" w:rsidP="00DC05B8">
      <w:pPr>
        <w:ind w:firstLine="567"/>
        <w:jc w:val="both"/>
      </w:pPr>
      <w:r w:rsidRPr="00FD0913">
        <w:t>• издать приказы по организации охраны, пропускного и внутреннего режима в учреждении, организации работы по безопасному обеспечению учебного процесса образователь</w:t>
      </w:r>
      <w:r w:rsidR="00DC05B8">
        <w:t>ного учреждения на учебный год;</w:t>
      </w:r>
    </w:p>
    <w:p w:rsidR="00DC05B8" w:rsidRDefault="006E4946" w:rsidP="00DC05B8">
      <w:pPr>
        <w:ind w:firstLine="567"/>
        <w:jc w:val="both"/>
      </w:pPr>
      <w:r w:rsidRPr="00FD0913">
        <w:t xml:space="preserve">• руководить разработкой и утвердить планы проведения тренировок и учений в учреждении по ГО </w:t>
      </w:r>
      <w:r w:rsidR="00DC05B8">
        <w:t>по эвакуации людей и имущества;</w:t>
      </w:r>
    </w:p>
    <w:p w:rsidR="00DC05B8" w:rsidRDefault="006E4946" w:rsidP="00DC05B8">
      <w:pPr>
        <w:ind w:firstLine="567"/>
        <w:jc w:val="both"/>
      </w:pPr>
      <w:r w:rsidRPr="00FD0913">
        <w:t>• проведения мероприятий на случай ликвидации последствий чрезвычайных ситуац</w:t>
      </w:r>
      <w:r w:rsidR="00DC05B8">
        <w:t>ий;</w:t>
      </w:r>
    </w:p>
    <w:p w:rsidR="00DC05B8" w:rsidRDefault="006E4946" w:rsidP="00DC05B8">
      <w:pPr>
        <w:ind w:firstLine="567"/>
        <w:jc w:val="both"/>
      </w:pPr>
      <w:r w:rsidRPr="00FD0913">
        <w:t>• руководить разработкой инструкций, памят</w:t>
      </w:r>
      <w:r>
        <w:t xml:space="preserve">ок по обеспечению безопасности, </w:t>
      </w:r>
      <w:r w:rsidRPr="00FD0913">
        <w:t>противоде</w:t>
      </w:r>
      <w:r w:rsidR="00DC05B8">
        <w:t>йствию терроризму, экстремизму;</w:t>
      </w:r>
    </w:p>
    <w:p w:rsidR="00DC05B8" w:rsidRDefault="006E4946" w:rsidP="00DC05B8">
      <w:pPr>
        <w:ind w:firstLine="567"/>
        <w:jc w:val="both"/>
      </w:pPr>
      <w:r w:rsidRPr="00FD0913">
        <w:t>• включить в годовые и месячные планы воспитательной работы мероприятия по проведению встреч коллективов образовательных учреждений с представителями правоохранительных органов, ОВД район</w:t>
      </w:r>
      <w:r>
        <w:t>а</w:t>
      </w:r>
      <w:r w:rsidRPr="00FD0913">
        <w:t>, ГО и ЧС, руководством охранных предприятий, представителями о</w:t>
      </w:r>
      <w:r w:rsidR="00DC05B8">
        <w:t xml:space="preserve">рганов местного самоуправления; </w:t>
      </w:r>
      <w:r w:rsidRPr="00FD0913">
        <w:t>беседы, диспуты, вечера на темы, раскрывающие су</w:t>
      </w:r>
      <w:r>
        <w:t xml:space="preserve">щность терроризма, экстремизма, </w:t>
      </w:r>
      <w:r w:rsidRPr="00FD0913">
        <w:t>методы организации и проведения ими св</w:t>
      </w:r>
      <w:r>
        <w:t xml:space="preserve">оих зверских замыслов и акций; </w:t>
      </w:r>
      <w:r w:rsidRPr="00FD0913">
        <w:t>по повышению бдительности и умению распознать террористов, предупред</w:t>
      </w:r>
      <w:r w:rsidR="00DC05B8">
        <w:t>ить осуществление их замыслов.</w:t>
      </w:r>
    </w:p>
    <w:p w:rsidR="00DC05B8" w:rsidRDefault="006E4946" w:rsidP="00DC05B8">
      <w:pPr>
        <w:ind w:firstLine="567"/>
        <w:jc w:val="both"/>
      </w:pPr>
      <w:r w:rsidRPr="00FD0913">
        <w:t xml:space="preserve">3. Определить порядок контроля и ответственных сотрудников за ежедневный осмотр состояния ограждений, закрепленной территории, имеющихся (находящихся в ремонте) зданий, сооружений, завоза продуктов и имущества, содержания </w:t>
      </w:r>
      <w:r>
        <w:t xml:space="preserve">игровых, </w:t>
      </w:r>
      <w:r w:rsidRPr="00FD0913">
        <w:t>спортивн</w:t>
      </w:r>
      <w:r>
        <w:t>ого</w:t>
      </w:r>
      <w:r w:rsidRPr="00FD0913">
        <w:t xml:space="preserve"> </w:t>
      </w:r>
      <w:r>
        <w:t>и музыкального залов, спален</w:t>
      </w:r>
      <w:r w:rsidR="00DC05B8">
        <w:t xml:space="preserve"> и других помещений.</w:t>
      </w:r>
    </w:p>
    <w:p w:rsidR="00DC05B8" w:rsidRDefault="006E4946" w:rsidP="00DC05B8">
      <w:pPr>
        <w:ind w:firstLine="567"/>
        <w:jc w:val="both"/>
      </w:pPr>
      <w:r w:rsidRPr="00FD0913">
        <w:t>4. 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</w:t>
      </w:r>
      <w:r w:rsidR="00DC05B8">
        <w:t>ющих регистрации на проживание.</w:t>
      </w:r>
    </w:p>
    <w:p w:rsidR="00DC05B8" w:rsidRDefault="006E4946" w:rsidP="00DC05B8">
      <w:pPr>
        <w:ind w:firstLine="567"/>
        <w:jc w:val="both"/>
      </w:pPr>
      <w:r w:rsidRPr="00FD0913">
        <w:lastRenderedPageBreak/>
        <w:t>Допущенных к проведению каких-либо работ, строго ограничивать сферой</w:t>
      </w:r>
      <w:r>
        <w:t xml:space="preserve"> и территорией их деятельности. </w:t>
      </w:r>
      <w:r w:rsidRPr="00FD0913">
        <w:t>Поручать надзор и контроль за их деятельностью, выполнением ими требований установленного режима конкретным ответственным лицам из администраци</w:t>
      </w:r>
      <w:r w:rsidR="00DC05B8">
        <w:t>и образовательного учреждения.</w:t>
      </w:r>
    </w:p>
    <w:p w:rsidR="00DC05B8" w:rsidRDefault="006E4946" w:rsidP="00DC05B8">
      <w:pPr>
        <w:ind w:firstLine="567"/>
        <w:jc w:val="both"/>
      </w:pPr>
      <w:r w:rsidRPr="00FD0913">
        <w:t>5. Обязать педагогов учреждения проводить предварительную визуальную проверку мест</w:t>
      </w:r>
      <w:r w:rsidR="00DC05B8">
        <w:t xml:space="preserve"> проведения занятий (прогулок) </w:t>
      </w:r>
      <w:r w:rsidRPr="00FD0913">
        <w:t xml:space="preserve">с воспитанниками на предмет </w:t>
      </w:r>
      <w:proofErr w:type="spellStart"/>
      <w:r w:rsidR="00DC05B8">
        <w:t>взрыво</w:t>
      </w:r>
      <w:proofErr w:type="spellEnd"/>
      <w:r w:rsidR="00DC05B8">
        <w:t>- и другой безопасности.</w:t>
      </w:r>
    </w:p>
    <w:p w:rsidR="00DC05B8" w:rsidRDefault="006E4946" w:rsidP="00DC05B8">
      <w:pPr>
        <w:ind w:firstLine="567"/>
        <w:jc w:val="both"/>
      </w:pPr>
      <w:r w:rsidRPr="00FD0913">
        <w:t>6. Все массовые мероприятия проводить после предварительного согласования вопросов обеспечения их безопасности и антитеррористической защищенности с ОВД район</w:t>
      </w:r>
      <w:r>
        <w:t>а</w:t>
      </w:r>
      <w:r w:rsidRPr="00FD0913">
        <w:t xml:space="preserve">, а мероприятия, связанные с выездом, согласовывать с ГИБДД. Для охраны детей в период выездных мероприятий обязательно привлекать сотрудников милиции и охранного предприятия, обслуживающего учреждение, организовывать и поддерживать мобильную связь </w:t>
      </w:r>
      <w:r w:rsidR="00DC05B8">
        <w:t>с каждой такой группой.</w:t>
      </w:r>
    </w:p>
    <w:p w:rsidR="00DC05B8" w:rsidRDefault="006E4946" w:rsidP="00DC05B8">
      <w:pPr>
        <w:ind w:firstLine="567"/>
        <w:jc w:val="both"/>
      </w:pPr>
      <w:r w:rsidRPr="00FD0913">
        <w:t>7. Для принятия мер по обеспечению безопасности, антитеррористической защищенности при проведении общешкольных мероприят</w:t>
      </w:r>
      <w:r>
        <w:t xml:space="preserve">ий, руководствоваться паспортом безопасности. </w:t>
      </w:r>
      <w:r w:rsidRPr="00FD0913">
        <w:t>Лично проводить инструктажи должностных лиц, ответственных за закрепленные участки деятельности, лиц, обеспечивающих мероприятие, в т. ч. принимающих непосредственное участие</w:t>
      </w:r>
      <w:r w:rsidR="00DC05B8">
        <w:t xml:space="preserve"> в этом мероприятии родителей.</w:t>
      </w:r>
    </w:p>
    <w:p w:rsidR="00DC05B8" w:rsidRDefault="006E4946" w:rsidP="00DC05B8">
      <w:pPr>
        <w:ind w:firstLine="567"/>
        <w:jc w:val="both"/>
      </w:pPr>
      <w:r w:rsidRPr="00FD0913">
        <w:t xml:space="preserve">8. Усилить </w:t>
      </w:r>
      <w:proofErr w:type="spellStart"/>
      <w:r w:rsidRPr="00FD0913">
        <w:t>укрепленность</w:t>
      </w:r>
      <w:proofErr w:type="spellEnd"/>
      <w:r w:rsidRPr="00FD0913">
        <w:t xml:space="preserve"> въездов на тер</w:t>
      </w:r>
      <w:r w:rsidR="00DC05B8">
        <w:t xml:space="preserve">риторию (воротами, шлагбаумами, </w:t>
      </w:r>
      <w:proofErr w:type="spellStart"/>
      <w:r w:rsidRPr="00FD0913">
        <w:t>противотаранными</w:t>
      </w:r>
      <w:proofErr w:type="spellEnd"/>
      <w:r w:rsidRPr="00FD0913">
        <w:t xml:space="preserve"> средствами), входов в здан</w:t>
      </w:r>
      <w:r w:rsidR="00DC05B8">
        <w:t>ия и помещения.</w:t>
      </w:r>
    </w:p>
    <w:p w:rsidR="00DC05B8" w:rsidRDefault="006E4946" w:rsidP="00DC05B8">
      <w:pPr>
        <w:ind w:firstLine="567"/>
        <w:jc w:val="both"/>
      </w:pPr>
      <w:r w:rsidRPr="00FD0913">
        <w:t>9. Запретить несанкционированный въезд, размещение автотранспорта на территор</w:t>
      </w:r>
      <w:r w:rsidR="00DC05B8">
        <w:t>ии образовательных учреждений.</w:t>
      </w:r>
    </w:p>
    <w:p w:rsidR="00DC05B8" w:rsidRDefault="006E4946" w:rsidP="00DC05B8">
      <w:pPr>
        <w:ind w:firstLine="567"/>
        <w:jc w:val="both"/>
      </w:pPr>
      <w:r w:rsidRPr="00FD0913">
        <w:t xml:space="preserve">10.Исключить </w:t>
      </w:r>
      <w:r w:rsidR="00DC05B8">
        <w:t>пользование территорией в каких-</w:t>
      </w:r>
      <w:r w:rsidRPr="00FD0913">
        <w:t>либо целях (коммерческой, хозяйственной, для в</w:t>
      </w:r>
      <w:r w:rsidR="00DC05B8">
        <w:t>ыгула животных) круглосуточно.</w:t>
      </w:r>
    </w:p>
    <w:p w:rsidR="00DC05B8" w:rsidRDefault="006E4946" w:rsidP="00DC05B8">
      <w:pPr>
        <w:ind w:firstLine="567"/>
        <w:jc w:val="both"/>
      </w:pPr>
      <w:r w:rsidRPr="00FD0913">
        <w:t>11.Добиться исполнения запрета на складирование и хранение каких-либо опасных материалов</w:t>
      </w:r>
      <w:r>
        <w:t xml:space="preserve"> вблизи ДОУ.</w:t>
      </w:r>
    </w:p>
    <w:p w:rsidR="00DC05B8" w:rsidRDefault="006E4946" w:rsidP="00DC05B8">
      <w:pPr>
        <w:ind w:firstLine="567"/>
        <w:jc w:val="both"/>
      </w:pPr>
      <w:r w:rsidRPr="00FD0913">
        <w:t xml:space="preserve">12.Установить и содержать постоянно жесткий пропускной режим в </w:t>
      </w:r>
      <w:r>
        <w:t>ДОУ</w:t>
      </w:r>
      <w:r w:rsidRPr="00FD0913">
        <w:t>, особое внимание уделить исключению несанкционированного доступа лиц через хозяйственные входы. Для проведени</w:t>
      </w:r>
      <w:r>
        <w:t>я</w:t>
      </w:r>
      <w:r w:rsidRPr="00FD0913">
        <w:t xml:space="preserve"> контроля за массовым входом и выходом воспитанников и сотрудников учреждения, назначать </w:t>
      </w:r>
      <w:r>
        <w:t xml:space="preserve">педагогических работников. </w:t>
      </w:r>
      <w:r w:rsidRPr="00FD0913">
        <w:t xml:space="preserve">С началом </w:t>
      </w:r>
      <w:r w:rsidRPr="00DA74F1">
        <w:t>занятий</w:t>
      </w:r>
      <w:r w:rsidRPr="00FD0913">
        <w:t xml:space="preserve"> необходимо содержать входы закрытыми на устройство (засов, ограничитель открывания двери - цепочку или дублирующую </w:t>
      </w:r>
      <w:r w:rsidR="00DC05B8">
        <w:t>дверь, закрывающуюся решетку).</w:t>
      </w:r>
    </w:p>
    <w:p w:rsidR="00DC05B8" w:rsidRDefault="006E4946" w:rsidP="00DC05B8">
      <w:pPr>
        <w:ind w:firstLine="567"/>
        <w:jc w:val="both"/>
      </w:pPr>
      <w:r w:rsidRPr="00FD0913">
        <w:t>Диалог с посетителями, в т.ч. лицами, прибывшими для проверки, начинать с проверки наличия у них документов, удостоверяющих личность, и</w:t>
      </w:r>
      <w:r w:rsidR="00DC05B8">
        <w:t xml:space="preserve"> предписания на право проверки.</w:t>
      </w:r>
    </w:p>
    <w:p w:rsidR="00DC05B8" w:rsidRDefault="006E4946" w:rsidP="00DC05B8">
      <w:pPr>
        <w:ind w:firstLine="567"/>
        <w:jc w:val="both"/>
      </w:pPr>
      <w:r w:rsidRPr="00FD0913">
        <w:t xml:space="preserve">Допуск производить после соответствующего разрешения должностного лица, имеющего на это полномочия (определенного приказом по образовательному учреждению). </w:t>
      </w:r>
      <w:r w:rsidRPr="00FD0913">
        <w:br/>
        <w:t>Не разрешать посетителям бесконтрольно обходить учреждение, оставлять какие-либо принес</w:t>
      </w:r>
      <w:r w:rsidR="00DC05B8">
        <w:t>енные с собой вещи и предметы.</w:t>
      </w:r>
    </w:p>
    <w:p w:rsidR="00DC05B8" w:rsidRDefault="006E4946" w:rsidP="00DC05B8">
      <w:pPr>
        <w:ind w:firstLine="567"/>
        <w:jc w:val="both"/>
      </w:pPr>
      <w:r w:rsidRPr="00FD0913">
        <w:t>13. Все запасные выходы содержать в исправном состоянии, закрытыми. Определить ответственных за их содержание и порядок хранения ключей, на случай экстренной необходимост</w:t>
      </w:r>
      <w:r w:rsidR="00DC05B8">
        <w:t>и эвакуации людей и имущества.</w:t>
      </w:r>
    </w:p>
    <w:p w:rsidR="00DC05B8" w:rsidRDefault="006E4946" w:rsidP="00DC05B8">
      <w:pPr>
        <w:ind w:firstLine="567"/>
        <w:jc w:val="both"/>
      </w:pPr>
      <w:r w:rsidRPr="00FD0913">
        <w:t>14.Иметь систему звонкового и громкоговорящего оповещения сотрудников и воспитанников для доведения сигналов и соответствующих команд, систему аварийной подсветки у</w:t>
      </w:r>
      <w:r w:rsidR="00DC05B8">
        <w:t>казателей маршрутов эвакуации.</w:t>
      </w:r>
    </w:p>
    <w:p w:rsidR="00DC05B8" w:rsidRDefault="006E4946" w:rsidP="00DC05B8">
      <w:pPr>
        <w:ind w:firstLine="567"/>
        <w:jc w:val="both"/>
      </w:pPr>
      <w:r w:rsidRPr="00FD0913">
        <w:t>15.Определить порядок, периодичность проверок, ответственных лиц за исправное соде</w:t>
      </w:r>
      <w:r>
        <w:t xml:space="preserve">ржание противопожарных средств. </w:t>
      </w:r>
      <w:r w:rsidRPr="00FD0913">
        <w:t xml:space="preserve">В приказе по учреждению назначить группу лиц, обеспечивающих организованную эвакуацию </w:t>
      </w:r>
      <w:r>
        <w:t>воспитанников</w:t>
      </w:r>
      <w:r w:rsidR="00DC05B8">
        <w:t xml:space="preserve"> и сотрудников.</w:t>
      </w:r>
    </w:p>
    <w:p w:rsidR="00DC05B8" w:rsidRDefault="006E4946" w:rsidP="00DC05B8">
      <w:pPr>
        <w:ind w:firstLine="567"/>
        <w:jc w:val="both"/>
      </w:pPr>
      <w:r w:rsidRPr="00FD0913">
        <w:t xml:space="preserve">16. Четко определить порядок посещения </w:t>
      </w:r>
      <w:r>
        <w:t xml:space="preserve">ДОУ </w:t>
      </w:r>
      <w:r w:rsidRPr="00FD0913">
        <w:t xml:space="preserve"> родителями, порядок сопровождения и места ожидания, встречи детей; порядок допуска детей, задержавшихся по каким-либо причинам.</w:t>
      </w:r>
      <w:r w:rsidRPr="00FD0913">
        <w:br/>
      </w:r>
      <w:r w:rsidRPr="00FD0913">
        <w:lastRenderedPageBreak/>
        <w:br/>
        <w:t>1</w:t>
      </w:r>
      <w:r>
        <w:t>7</w:t>
      </w:r>
      <w:r w:rsidRPr="00FD0913">
        <w:t>.Оборудовать и содержать в местах широкого доступа родителей наглядную агитацию по недопущению правонарушений и ответственности за ложные сообщения об угрозах террористических а</w:t>
      </w:r>
      <w:r w:rsidR="00DC05B8">
        <w:t>ктов ("телефонный терроризм").</w:t>
      </w:r>
    </w:p>
    <w:p w:rsidR="006E4946" w:rsidRDefault="006E4946" w:rsidP="00DC05B8">
      <w:pPr>
        <w:ind w:firstLine="567"/>
        <w:jc w:val="both"/>
      </w:pPr>
      <w:r w:rsidRPr="00FD0913">
        <w:t>19.Организовать и постоянно поддерживать взаимодействие с правоохранительными органами, ОВД район</w:t>
      </w:r>
      <w:r>
        <w:t>а</w:t>
      </w:r>
      <w:r w:rsidRPr="00FD0913">
        <w:t>, ГО и ЧС, ор</w:t>
      </w:r>
      <w:r w:rsidR="00DC05B8">
        <w:t>ганами местного самоуправления.</w:t>
      </w:r>
    </w:p>
    <w:p w:rsidR="00DC05B8" w:rsidRDefault="00DC05B8" w:rsidP="00DC05B8">
      <w:pPr>
        <w:ind w:firstLine="567"/>
        <w:jc w:val="both"/>
      </w:pPr>
    </w:p>
    <w:p w:rsidR="006E4946" w:rsidRDefault="006E4946" w:rsidP="006E4946">
      <w:pPr>
        <w:jc w:val="right"/>
      </w:pPr>
    </w:p>
    <w:p w:rsidR="006E4946" w:rsidRDefault="006E4946" w:rsidP="006E4946">
      <w:pPr>
        <w:jc w:val="right"/>
      </w:pPr>
    </w:p>
    <w:p w:rsidR="006E4946" w:rsidRDefault="006E4946" w:rsidP="006E4946">
      <w:pPr>
        <w:jc w:val="right"/>
      </w:pPr>
    </w:p>
    <w:p w:rsidR="006E4946" w:rsidRDefault="006E4946" w:rsidP="006E4946">
      <w:pPr>
        <w:jc w:val="right"/>
      </w:pPr>
    </w:p>
    <w:p w:rsidR="006E4946" w:rsidRDefault="006E4946" w:rsidP="006E4946">
      <w:pPr>
        <w:jc w:val="right"/>
      </w:pPr>
    </w:p>
    <w:p w:rsidR="006E4946" w:rsidRDefault="006E4946" w:rsidP="006E4946">
      <w:pPr>
        <w:jc w:val="right"/>
      </w:pPr>
    </w:p>
    <w:p w:rsidR="00122EA9" w:rsidRDefault="00122EA9"/>
    <w:sectPr w:rsidR="00122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946"/>
    <w:rsid w:val="00122EA9"/>
    <w:rsid w:val="00217817"/>
    <w:rsid w:val="006E4946"/>
    <w:rsid w:val="00C71513"/>
    <w:rsid w:val="00DC0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79098921983</cp:lastModifiedBy>
  <cp:revision>5</cp:revision>
  <dcterms:created xsi:type="dcterms:W3CDTF">2018-03-02T18:44:00Z</dcterms:created>
  <dcterms:modified xsi:type="dcterms:W3CDTF">2021-03-02T19:55:00Z</dcterms:modified>
</cp:coreProperties>
</file>