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B3" w:rsidRPr="00207AB3" w:rsidRDefault="00207AB3" w:rsidP="0020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7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207AB3" w:rsidRPr="00207AB3" w:rsidRDefault="00207AB3" w:rsidP="0020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7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207AB3" w:rsidRPr="00207AB3" w:rsidRDefault="00207AB3" w:rsidP="0020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207AB3" w:rsidRPr="00207AB3" w:rsidRDefault="00207AB3" w:rsidP="00207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AB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207AB3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207AB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ентральная,46</w:t>
      </w:r>
    </w:p>
    <w:p w:rsidR="00207AB3" w:rsidRPr="00207AB3" w:rsidRDefault="00207AB3" w:rsidP="00207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207AB3" w:rsidRPr="00E840FA" w:rsidRDefault="00207AB3" w:rsidP="00207A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A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840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07A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84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207A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E840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207A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E840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07A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E840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07A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B76A2F" w:rsidRPr="00E840FA" w:rsidRDefault="00207AB3" w:rsidP="00B76A2F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b/>
          <w:bCs/>
          <w:color w:val="000000"/>
          <w:sz w:val="44"/>
          <w:szCs w:val="44"/>
        </w:rPr>
        <w:t xml:space="preserve">                  </w:t>
      </w:r>
      <w:r w:rsidRPr="00207AB3">
        <w:rPr>
          <w:rFonts w:asciiTheme="minorHAnsi" w:hAnsiTheme="minorHAnsi"/>
          <w:b/>
          <w:bCs/>
          <w:color w:val="000000"/>
          <w:sz w:val="44"/>
          <w:szCs w:val="44"/>
        </w:rPr>
        <w:t xml:space="preserve">  </w:t>
      </w:r>
      <w:r w:rsidR="004410A2">
        <w:rPr>
          <w:rFonts w:asciiTheme="minorHAnsi" w:hAnsiTheme="minorHAnsi"/>
          <w:b/>
          <w:bCs/>
          <w:color w:val="000000"/>
          <w:sz w:val="44"/>
          <w:szCs w:val="44"/>
        </w:rPr>
        <w:t xml:space="preserve"> </w:t>
      </w:r>
    </w:p>
    <w:p w:rsidR="00B76A2F" w:rsidRPr="00207AB3" w:rsidRDefault="00207AB3" w:rsidP="00B76A2F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b/>
          <w:bCs/>
          <w:color w:val="000000"/>
          <w:sz w:val="44"/>
          <w:szCs w:val="44"/>
        </w:rPr>
      </w:pPr>
      <w:r>
        <w:rPr>
          <w:rFonts w:asciiTheme="minorHAnsi" w:hAnsiTheme="minorHAnsi"/>
          <w:b/>
          <w:bCs/>
          <w:color w:val="000000"/>
          <w:sz w:val="44"/>
          <w:szCs w:val="44"/>
        </w:rPr>
        <w:t xml:space="preserve">Предложения, </w:t>
      </w:r>
      <w:proofErr w:type="gramStart"/>
      <w:r w:rsidRPr="00207AB3">
        <w:rPr>
          <w:rFonts w:asciiTheme="minorHAnsi" w:hAnsiTheme="minorHAnsi"/>
          <w:b/>
          <w:bCs/>
          <w:color w:val="000000"/>
          <w:sz w:val="44"/>
          <w:szCs w:val="44"/>
        </w:rPr>
        <w:t>посвященных</w:t>
      </w:r>
      <w:proofErr w:type="gramEnd"/>
      <w:r w:rsidRPr="00207AB3">
        <w:rPr>
          <w:rFonts w:asciiTheme="minorHAnsi" w:hAnsiTheme="minorHAnsi"/>
          <w:b/>
          <w:bCs/>
          <w:color w:val="000000"/>
          <w:sz w:val="44"/>
          <w:szCs w:val="44"/>
        </w:rPr>
        <w:t xml:space="preserve">  Дню защиты от экологической опасности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B76A2F" w:rsidTr="00B76A2F">
        <w:tc>
          <w:tcPr>
            <w:tcW w:w="959" w:type="dxa"/>
          </w:tcPr>
          <w:p w:rsidR="00B76A2F" w:rsidRPr="00207AB3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207AB3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2869" w:type="dxa"/>
          </w:tcPr>
          <w:p w:rsidR="00B76A2F" w:rsidRPr="00207AB3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207AB3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Мероприятия</w:t>
            </w:r>
          </w:p>
        </w:tc>
        <w:tc>
          <w:tcPr>
            <w:tcW w:w="1914" w:type="dxa"/>
          </w:tcPr>
          <w:p w:rsidR="00B76A2F" w:rsidRPr="00207AB3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207AB3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Дата проведения</w:t>
            </w:r>
          </w:p>
        </w:tc>
        <w:tc>
          <w:tcPr>
            <w:tcW w:w="1914" w:type="dxa"/>
          </w:tcPr>
          <w:p w:rsidR="00B76A2F" w:rsidRPr="00207AB3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207AB3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Участники</w:t>
            </w:r>
          </w:p>
        </w:tc>
        <w:tc>
          <w:tcPr>
            <w:tcW w:w="1915" w:type="dxa"/>
          </w:tcPr>
          <w:p w:rsidR="00B76A2F" w:rsidRPr="00207AB3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b/>
                <w:color w:val="000000"/>
                <w:sz w:val="23"/>
                <w:szCs w:val="23"/>
              </w:rPr>
            </w:pPr>
            <w:r w:rsidRPr="00207AB3">
              <w:rPr>
                <w:rFonts w:asciiTheme="minorHAnsi" w:hAnsiTheme="minorHAnsi"/>
                <w:b/>
                <w:color w:val="000000"/>
                <w:sz w:val="23"/>
                <w:szCs w:val="23"/>
              </w:rPr>
              <w:t>Ответственный</w:t>
            </w:r>
          </w:p>
        </w:tc>
      </w:tr>
      <w:tr w:rsidR="00B76A2F" w:rsidTr="00B76A2F">
        <w:tc>
          <w:tcPr>
            <w:tcW w:w="959" w:type="dxa"/>
          </w:tcPr>
          <w:p w:rsidR="00B76A2F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869" w:type="dxa"/>
          </w:tcPr>
          <w:p w:rsidR="00B76A2F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Оформление наглядной агитации, папок-передвижек, ширм по охране окружающей среды</w:t>
            </w:r>
          </w:p>
        </w:tc>
        <w:tc>
          <w:tcPr>
            <w:tcW w:w="1914" w:type="dxa"/>
          </w:tcPr>
          <w:p w:rsidR="00B76A2F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В течени</w:t>
            </w:r>
            <w:proofErr w:type="gramStart"/>
            <w:r>
              <w:rPr>
                <w:rFonts w:asciiTheme="minorHAnsi" w:hAnsiTheme="minorHAnsi"/>
                <w:color w:val="000000"/>
                <w:sz w:val="23"/>
                <w:szCs w:val="23"/>
              </w:rPr>
              <w:t>и</w:t>
            </w:r>
            <w:proofErr w:type="gramEnd"/>
            <w:r>
              <w:rPr>
                <w:rFonts w:asciiTheme="minorHAnsi" w:hAnsiTheme="minorHAnsi"/>
                <w:color w:val="000000"/>
                <w:sz w:val="23"/>
                <w:szCs w:val="23"/>
              </w:rPr>
              <w:t xml:space="preserve"> года</w:t>
            </w:r>
          </w:p>
        </w:tc>
        <w:tc>
          <w:tcPr>
            <w:tcW w:w="1914" w:type="dxa"/>
          </w:tcPr>
          <w:p w:rsidR="00B76A2F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Все группы</w:t>
            </w:r>
          </w:p>
        </w:tc>
        <w:tc>
          <w:tcPr>
            <w:tcW w:w="1915" w:type="dxa"/>
          </w:tcPr>
          <w:p w:rsidR="00B76A2F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воспитатели</w:t>
            </w:r>
          </w:p>
        </w:tc>
      </w:tr>
      <w:tr w:rsidR="00B76A2F" w:rsidTr="00B76A2F">
        <w:tc>
          <w:tcPr>
            <w:tcW w:w="959" w:type="dxa"/>
          </w:tcPr>
          <w:p w:rsidR="00B76A2F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869" w:type="dxa"/>
          </w:tcPr>
          <w:p w:rsidR="00207AB3" w:rsidRDefault="00207AB3" w:rsidP="007F1DC6"/>
          <w:p w:rsidR="00B76A2F" w:rsidRPr="00204B4D" w:rsidRDefault="00B76A2F" w:rsidP="007F1DC6">
            <w:r w:rsidRPr="00204B4D">
              <w:t>Изготовление буклетов об экологических опасностях, памяток: «Правила поведения в лесу», «Мусор земле не к лицу», «Чтобы не было опасно искупнуться!» и др.</w:t>
            </w:r>
          </w:p>
        </w:tc>
        <w:tc>
          <w:tcPr>
            <w:tcW w:w="1914" w:type="dxa"/>
          </w:tcPr>
          <w:p w:rsidR="00B76A2F" w:rsidRPr="00204B4D" w:rsidRDefault="00B76A2F" w:rsidP="007F1DC6">
            <w:r>
              <w:t>Февраль-июнь</w:t>
            </w:r>
          </w:p>
        </w:tc>
        <w:tc>
          <w:tcPr>
            <w:tcW w:w="1914" w:type="dxa"/>
          </w:tcPr>
          <w:p w:rsidR="00B76A2F" w:rsidRPr="00204B4D" w:rsidRDefault="00B76A2F" w:rsidP="007F1DC6">
            <w:r>
              <w:t>Все группы</w:t>
            </w:r>
          </w:p>
        </w:tc>
        <w:tc>
          <w:tcPr>
            <w:tcW w:w="1915" w:type="dxa"/>
          </w:tcPr>
          <w:p w:rsidR="00B76A2F" w:rsidRPr="00204B4D" w:rsidRDefault="00B76A2F" w:rsidP="007F1DC6">
            <w:r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 xml:space="preserve">  Изготовление атрибутов к сюжетно-ролевым играм в рамках темы «Охрана окружающей среды»</w:t>
            </w:r>
          </w:p>
        </w:tc>
        <w:tc>
          <w:tcPr>
            <w:tcW w:w="1914" w:type="dxa"/>
          </w:tcPr>
          <w:p w:rsidR="00207AB3" w:rsidRPr="00533AA7" w:rsidRDefault="00207AB3" w:rsidP="00961AF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Все группы</w:t>
            </w:r>
          </w:p>
        </w:tc>
        <w:tc>
          <w:tcPr>
            <w:tcW w:w="1915" w:type="dxa"/>
          </w:tcPr>
          <w:p w:rsidR="00207AB3" w:rsidRDefault="00207AB3" w:rsidP="00961AFE">
            <w:r w:rsidRPr="00533AA7"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4</w:t>
            </w:r>
          </w:p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Цикл занятий по охране окружающей среды «Мы природу бережем!»</w:t>
            </w:r>
          </w:p>
        </w:tc>
        <w:tc>
          <w:tcPr>
            <w:tcW w:w="1914" w:type="dxa"/>
          </w:tcPr>
          <w:p w:rsidR="00207AB3" w:rsidRPr="00533AA7" w:rsidRDefault="00207AB3" w:rsidP="00961AF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Все группы</w:t>
            </w:r>
          </w:p>
        </w:tc>
        <w:tc>
          <w:tcPr>
            <w:tcW w:w="1915" w:type="dxa"/>
          </w:tcPr>
          <w:p w:rsidR="00207AB3" w:rsidRDefault="00207AB3" w:rsidP="00961AFE">
            <w:r w:rsidRPr="00533AA7"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Сюжетно-ролевые, театрализованные, дидактические игры</w:t>
            </w:r>
          </w:p>
        </w:tc>
        <w:tc>
          <w:tcPr>
            <w:tcW w:w="1914" w:type="dxa"/>
          </w:tcPr>
          <w:p w:rsidR="00207AB3" w:rsidRPr="00533AA7" w:rsidRDefault="00207AB3" w:rsidP="00961AFE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Все группы</w:t>
            </w:r>
          </w:p>
        </w:tc>
        <w:tc>
          <w:tcPr>
            <w:tcW w:w="1915" w:type="dxa"/>
          </w:tcPr>
          <w:p w:rsidR="00207AB3" w:rsidRDefault="00207AB3" w:rsidP="00961AFE">
            <w:r w:rsidRPr="00533AA7"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lastRenderedPageBreak/>
              <w:t>6</w:t>
            </w: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Экологический праздник «Наши соседи – птицы»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апрель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Все группы</w:t>
            </w:r>
          </w:p>
        </w:tc>
        <w:tc>
          <w:tcPr>
            <w:tcW w:w="1915" w:type="dxa"/>
          </w:tcPr>
          <w:p w:rsidR="00207AB3" w:rsidRDefault="00207AB3" w:rsidP="00961AFE">
            <w:r w:rsidRPr="00533AA7"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Презентация для детей «Красная книга»</w:t>
            </w:r>
          </w:p>
        </w:tc>
        <w:tc>
          <w:tcPr>
            <w:tcW w:w="1914" w:type="dxa"/>
          </w:tcPr>
          <w:p w:rsidR="00207AB3" w:rsidRPr="00533AA7" w:rsidRDefault="00207AB3" w:rsidP="00961AFE">
            <w:r>
              <w:t>май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Все группы</w:t>
            </w:r>
          </w:p>
        </w:tc>
        <w:tc>
          <w:tcPr>
            <w:tcW w:w="1915" w:type="dxa"/>
          </w:tcPr>
          <w:p w:rsidR="00207AB3" w:rsidRDefault="00207AB3" w:rsidP="00961AFE">
            <w:r w:rsidRPr="00533AA7"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8</w:t>
            </w: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Спортивный праздник</w:t>
            </w:r>
          </w:p>
          <w:p w:rsidR="00207AB3" w:rsidRDefault="00207AB3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«Мы друзья природы!»</w:t>
            </w:r>
          </w:p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</w:pPr>
          </w:p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</w:pP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апрель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Все группы</w:t>
            </w:r>
          </w:p>
        </w:tc>
        <w:tc>
          <w:tcPr>
            <w:tcW w:w="1915" w:type="dxa"/>
          </w:tcPr>
          <w:p w:rsidR="00207AB3" w:rsidRDefault="00207AB3" w:rsidP="00961AFE">
            <w:r w:rsidRPr="00533AA7"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9</w:t>
            </w: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Интеллектуальные игры:</w:t>
            </w:r>
          </w:p>
          <w:p w:rsidR="00207AB3" w:rsidRDefault="00207AB3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«Природа и я – верные друзья»</w:t>
            </w:r>
          </w:p>
          <w:p w:rsidR="00207AB3" w:rsidRDefault="00207AB3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·  «Знатоки природы»</w:t>
            </w:r>
          </w:p>
          <w:p w:rsidR="00207AB3" w:rsidRDefault="00207AB3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</w:rPr>
            </w:pPr>
          </w:p>
        </w:tc>
        <w:tc>
          <w:tcPr>
            <w:tcW w:w="1914" w:type="dxa"/>
          </w:tcPr>
          <w:p w:rsidR="00207AB3" w:rsidRPr="00533AA7" w:rsidRDefault="00207AB3" w:rsidP="00961AFE">
            <w:r>
              <w:t>июнь</w:t>
            </w:r>
          </w:p>
        </w:tc>
        <w:tc>
          <w:tcPr>
            <w:tcW w:w="1914" w:type="dxa"/>
          </w:tcPr>
          <w:p w:rsidR="00207AB3" w:rsidRPr="00533AA7" w:rsidRDefault="00207AB3" w:rsidP="00961AFE">
            <w:r w:rsidRPr="00533AA7">
              <w:t>Все группы</w:t>
            </w:r>
          </w:p>
        </w:tc>
        <w:tc>
          <w:tcPr>
            <w:tcW w:w="1915" w:type="dxa"/>
          </w:tcPr>
          <w:p w:rsidR="00207AB3" w:rsidRDefault="00207AB3" w:rsidP="00961AFE">
            <w:r w:rsidRPr="00533AA7">
              <w:t>воспитатели</w:t>
            </w:r>
          </w:p>
        </w:tc>
      </w:tr>
      <w:tr w:rsidR="00B76A2F" w:rsidTr="00B76A2F">
        <w:tc>
          <w:tcPr>
            <w:tcW w:w="959" w:type="dxa"/>
          </w:tcPr>
          <w:p w:rsidR="00B76A2F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869" w:type="dxa"/>
          </w:tcPr>
          <w:p w:rsidR="00B76A2F" w:rsidRDefault="00B76A2F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Анкетирование родителей «Экологическое воспитание ребенка в семье»</w:t>
            </w:r>
          </w:p>
        </w:tc>
        <w:tc>
          <w:tcPr>
            <w:tcW w:w="1914" w:type="dxa"/>
          </w:tcPr>
          <w:p w:rsidR="00B76A2F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1914" w:type="dxa"/>
          </w:tcPr>
          <w:p w:rsidR="00B76A2F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Все группы</w:t>
            </w:r>
          </w:p>
        </w:tc>
        <w:tc>
          <w:tcPr>
            <w:tcW w:w="1915" w:type="dxa"/>
          </w:tcPr>
          <w:p w:rsidR="00B76A2F" w:rsidRDefault="00B76A2F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воспитатели</w:t>
            </w:r>
          </w:p>
        </w:tc>
      </w:tr>
      <w:tr w:rsidR="00207AB3" w:rsidTr="00B76A2F">
        <w:tc>
          <w:tcPr>
            <w:tcW w:w="959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869" w:type="dxa"/>
          </w:tcPr>
          <w:p w:rsidR="00207AB3" w:rsidRDefault="00207AB3" w:rsidP="00B76A2F">
            <w:pPr>
              <w:pStyle w:val="a3"/>
              <w:shd w:val="clear" w:color="auto" w:fill="F7F7F7"/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Спортивный праздник «Мы друзья-природы»</w:t>
            </w:r>
          </w:p>
        </w:tc>
        <w:tc>
          <w:tcPr>
            <w:tcW w:w="1914" w:type="dxa"/>
          </w:tcPr>
          <w:p w:rsidR="00207AB3" w:rsidRDefault="00207AB3" w:rsidP="00B76A2F">
            <w:pPr>
              <w:pStyle w:val="a3"/>
              <w:spacing w:before="264" w:beforeAutospacing="0" w:after="264" w:afterAutospacing="0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1914" w:type="dxa"/>
          </w:tcPr>
          <w:p w:rsidR="00207AB3" w:rsidRPr="00B556BD" w:rsidRDefault="00207AB3" w:rsidP="009E437D">
            <w:r w:rsidRPr="00B556BD">
              <w:t>Все группы</w:t>
            </w:r>
          </w:p>
        </w:tc>
        <w:tc>
          <w:tcPr>
            <w:tcW w:w="1915" w:type="dxa"/>
          </w:tcPr>
          <w:p w:rsidR="00207AB3" w:rsidRDefault="00207AB3" w:rsidP="009E437D">
            <w:r w:rsidRPr="00B556BD">
              <w:t>воспитатели</w:t>
            </w:r>
          </w:p>
        </w:tc>
      </w:tr>
    </w:tbl>
    <w:p w:rsidR="00B76A2F" w:rsidRPr="00B76A2F" w:rsidRDefault="00E840FA" w:rsidP="00B76A2F">
      <w:pPr>
        <w:pStyle w:val="a3"/>
        <w:shd w:val="clear" w:color="auto" w:fill="FFFFFF"/>
        <w:spacing w:before="264" w:beforeAutospacing="0" w:after="264" w:afterAutospacing="0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23.03.2022г.</w:t>
      </w:r>
      <w:bookmarkStart w:id="0" w:name="_GoBack"/>
      <w:bookmarkEnd w:id="0"/>
    </w:p>
    <w:p w:rsidR="00E83EAA" w:rsidRDefault="00207AB3">
      <w:r>
        <w:t>Составил</w:t>
      </w:r>
      <w:proofErr w:type="gramStart"/>
      <w:r>
        <w:t xml:space="preserve"> :</w:t>
      </w:r>
      <w:proofErr w:type="gramEnd"/>
      <w:r>
        <w:t xml:space="preserve">  Воспитатель  Япкийгина Е.А</w:t>
      </w:r>
    </w:p>
    <w:p w:rsidR="00207AB3" w:rsidRDefault="00207AB3"/>
    <w:p w:rsidR="00207AB3" w:rsidRDefault="00207AB3"/>
    <w:p w:rsidR="00207AB3" w:rsidRDefault="00207AB3">
      <w:r>
        <w:t xml:space="preserve">Заведующая МКДОУ детский сад «Ягодка»    </w:t>
      </w:r>
      <w:r w:rsidRPr="00207AB3">
        <w:rPr>
          <w:u w:val="single"/>
        </w:rPr>
        <w:t xml:space="preserve">                                 </w:t>
      </w:r>
      <w:r>
        <w:t>Н.В Тнагиргина</w:t>
      </w:r>
    </w:p>
    <w:sectPr w:rsidR="0020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E"/>
    <w:rsid w:val="00207AB3"/>
    <w:rsid w:val="00261D14"/>
    <w:rsid w:val="004410A2"/>
    <w:rsid w:val="00B76A2F"/>
    <w:rsid w:val="00E83EAA"/>
    <w:rsid w:val="00E840FA"/>
    <w:rsid w:val="00E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6A2F"/>
    <w:rPr>
      <w:color w:val="0000FF"/>
      <w:u w:val="single"/>
    </w:rPr>
  </w:style>
  <w:style w:type="table" w:styleId="a5">
    <w:name w:val="Table Grid"/>
    <w:basedOn w:val="a1"/>
    <w:uiPriority w:val="59"/>
    <w:rsid w:val="00B7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6A2F"/>
    <w:rPr>
      <w:color w:val="0000FF"/>
      <w:u w:val="single"/>
    </w:rPr>
  </w:style>
  <w:style w:type="table" w:styleId="a5">
    <w:name w:val="Table Grid"/>
    <w:basedOn w:val="a1"/>
    <w:uiPriority w:val="59"/>
    <w:rsid w:val="00B7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-yago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2022-03-23T21:07:00Z</dcterms:created>
  <dcterms:modified xsi:type="dcterms:W3CDTF">2022-03-23T21:45:00Z</dcterms:modified>
</cp:coreProperties>
</file>