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EA5" w:rsidRPr="00FF7474" w:rsidRDefault="00FF7474" w:rsidP="00FD4EA5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7474">
        <w:rPr>
          <w:rFonts w:ascii="Times New Roman" w:eastAsia="Times New Roman" w:hAnsi="Times New Roman"/>
          <w:color w:val="333333"/>
          <w:sz w:val="20"/>
          <w:szCs w:val="20"/>
        </w:rPr>
        <w:t xml:space="preserve">Приложение к приказу №25 к приказу от   </w:t>
      </w:r>
      <w:r>
        <w:rPr>
          <w:rFonts w:ascii="Times New Roman" w:eastAsia="Times New Roman" w:hAnsi="Times New Roman"/>
          <w:color w:val="333333"/>
          <w:sz w:val="20"/>
          <w:szCs w:val="20"/>
        </w:rPr>
        <w:t xml:space="preserve">      </w:t>
      </w:r>
      <w:bookmarkStart w:id="0" w:name="_GoBack"/>
      <w:bookmarkEnd w:id="0"/>
      <w:r w:rsidRPr="00FF7474">
        <w:rPr>
          <w:rFonts w:ascii="Times New Roman" w:eastAsia="Times New Roman" w:hAnsi="Times New Roman"/>
          <w:color w:val="333333"/>
          <w:sz w:val="20"/>
          <w:szCs w:val="20"/>
        </w:rPr>
        <w:t>01.09.2022</w:t>
      </w:r>
      <w:r w:rsidR="00FD4EA5" w:rsidRPr="00FF7474">
        <w:rPr>
          <w:rFonts w:ascii="Times New Roman" w:eastAsia="Times New Roman" w:hAnsi="Times New Roman"/>
          <w:color w:val="333333"/>
          <w:sz w:val="20"/>
          <w:szCs w:val="20"/>
        </w:rPr>
        <w:t xml:space="preserve"> года </w:t>
      </w:r>
      <w:r w:rsidRPr="00FF7474">
        <w:rPr>
          <w:rFonts w:ascii="Times New Roman" w:eastAsia="Times New Roman" w:hAnsi="Times New Roman"/>
          <w:color w:val="333333"/>
          <w:sz w:val="20"/>
          <w:szCs w:val="20"/>
        </w:rPr>
        <w:t xml:space="preserve"> </w:t>
      </w:r>
    </w:p>
    <w:p w:rsidR="00FD4EA5" w:rsidRPr="00FF7474" w:rsidRDefault="00FD4EA5" w:rsidP="00FD4EA5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/>
          <w:b/>
          <w:bCs/>
          <w:color w:val="333333"/>
          <w:sz w:val="20"/>
          <w:szCs w:val="20"/>
        </w:rPr>
      </w:pPr>
    </w:p>
    <w:p w:rsidR="00FD4EA5" w:rsidRDefault="00FD4EA5" w:rsidP="00FD4EA5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/>
          <w:b/>
          <w:bCs/>
          <w:color w:val="333333"/>
          <w:sz w:val="28"/>
        </w:rPr>
        <w:t xml:space="preserve">План работы комиссии по </w:t>
      </w:r>
      <w:proofErr w:type="gramStart"/>
      <w:r>
        <w:rPr>
          <w:rFonts w:ascii="Times New Roman" w:eastAsia="Times New Roman" w:hAnsi="Times New Roman"/>
          <w:b/>
          <w:bCs/>
          <w:color w:val="333333"/>
          <w:sz w:val="28"/>
        </w:rPr>
        <w:t>контролю за</w:t>
      </w:r>
      <w:proofErr w:type="gramEnd"/>
      <w:r>
        <w:rPr>
          <w:rFonts w:ascii="Times New Roman" w:eastAsia="Times New Roman" w:hAnsi="Times New Roman"/>
          <w:b/>
          <w:bCs/>
          <w:color w:val="333333"/>
          <w:sz w:val="28"/>
        </w:rPr>
        <w:t xml:space="preserve">  питанием</w:t>
      </w:r>
    </w:p>
    <w:p w:rsidR="00FD4EA5" w:rsidRDefault="00FD4EA5" w:rsidP="00FD4EA5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/>
          <w:b/>
          <w:bCs/>
          <w:color w:val="333333"/>
          <w:sz w:val="28"/>
        </w:rPr>
        <w:t>МКДОУ детский сад «Ягодка»</w:t>
      </w:r>
    </w:p>
    <w:p w:rsidR="00FD4EA5" w:rsidRDefault="00FD4EA5" w:rsidP="00FD4EA5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/>
          <w:b/>
          <w:bCs/>
          <w:color w:val="333333"/>
          <w:sz w:val="28"/>
        </w:rPr>
        <w:t>на 2022-2023 учебный год</w:t>
      </w:r>
    </w:p>
    <w:p w:rsidR="00FD4EA5" w:rsidRDefault="00FD4EA5" w:rsidP="00FD4EA5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Arial" w:eastAsia="Times New Roman" w:hAnsi="Arial" w:cs="Arial"/>
          <w:color w:val="333333"/>
          <w:sz w:val="19"/>
          <w:szCs w:val="19"/>
        </w:rPr>
        <w:t> </w:t>
      </w:r>
    </w:p>
    <w:tbl>
      <w:tblPr>
        <w:tblW w:w="0" w:type="auto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4084"/>
        <w:gridCol w:w="2334"/>
        <w:gridCol w:w="2451"/>
      </w:tblGrid>
      <w:tr w:rsidR="00FD4EA5" w:rsidTr="00FD4EA5"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/п</w:t>
            </w:r>
          </w:p>
        </w:tc>
        <w:tc>
          <w:tcPr>
            <w:tcW w:w="4084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Мероприятия</w:t>
            </w:r>
          </w:p>
        </w:tc>
        <w:tc>
          <w:tcPr>
            <w:tcW w:w="2334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Дата</w:t>
            </w:r>
          </w:p>
        </w:tc>
        <w:tc>
          <w:tcPr>
            <w:tcW w:w="2451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Ответственные</w:t>
            </w:r>
          </w:p>
        </w:tc>
      </w:tr>
      <w:tr w:rsidR="00FD4EA5" w:rsidTr="00FD4EA5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Утверждение плана работы на год и графиков контроля.</w:t>
            </w:r>
          </w:p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Председатель комиссии по питанию-</w:t>
            </w:r>
          </w:p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Заведующий</w:t>
            </w:r>
          </w:p>
        </w:tc>
      </w:tr>
      <w:tr w:rsidR="00FD4EA5" w:rsidTr="00FD4EA5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Организация питания в группах.</w:t>
            </w:r>
          </w:p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октябрь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медсестра</w:t>
            </w:r>
          </w:p>
        </w:tc>
      </w:tr>
      <w:tr w:rsidR="00FD4EA5" w:rsidTr="00FD4EA5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Отчет о работе с поставщиками продуктов питания.</w:t>
            </w:r>
          </w:p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октябрь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Завхоз</w:t>
            </w:r>
          </w:p>
        </w:tc>
      </w:tr>
      <w:tr w:rsidR="00FD4EA5" w:rsidTr="00FD4EA5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Отчет комиссии по питанию.</w:t>
            </w:r>
          </w:p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Выполнение натуральных норм питания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медсестра</w:t>
            </w:r>
          </w:p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член комиссии</w:t>
            </w:r>
          </w:p>
        </w:tc>
      </w:tr>
      <w:tr w:rsidR="00FD4EA5" w:rsidTr="00FD4EA5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Отчет об освоении денежных средств, выделяемых на питание.</w:t>
            </w:r>
          </w:p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Январь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Заведующая</w:t>
            </w:r>
          </w:p>
        </w:tc>
      </w:tr>
      <w:tr w:rsidR="00FD4EA5" w:rsidTr="00FD4EA5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Ведение документации на пищеблоке.</w:t>
            </w:r>
          </w:p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Февраль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повар</w:t>
            </w:r>
          </w:p>
        </w:tc>
      </w:tr>
      <w:tr w:rsidR="00FD4EA5" w:rsidTr="00FD4EA5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Контроль за качеством полученных продуктов, условиями их хранения и сроками реализации.</w:t>
            </w:r>
          </w:p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Завхоз</w:t>
            </w:r>
          </w:p>
        </w:tc>
      </w:tr>
      <w:tr w:rsidR="00FD4EA5" w:rsidTr="00FD4EA5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Выполнение инструкции по проведению 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санитарно-профилактических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мероприятий на пищеблоке.</w:t>
            </w:r>
          </w:p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Апрель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медсестра</w:t>
            </w:r>
          </w:p>
        </w:tc>
      </w:tr>
      <w:tr w:rsidR="00FD4EA5" w:rsidTr="00FD4EA5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Осуществление входного 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условиями транспортировки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lastRenderedPageBreak/>
              <w:t>продуктов питания от поставщиков.</w:t>
            </w:r>
          </w:p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Завхоз</w:t>
            </w:r>
          </w:p>
        </w:tc>
      </w:tr>
      <w:tr w:rsidR="00FD4EA5" w:rsidTr="00FD4EA5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lastRenderedPageBreak/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Выполнение режима питания в летний период.</w:t>
            </w:r>
          </w:p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Июнь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медсестра</w:t>
            </w:r>
          </w:p>
        </w:tc>
      </w:tr>
      <w:tr w:rsidR="00FD4EA5" w:rsidTr="00FD4EA5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Подведение итогов работы комиссии.</w:t>
            </w:r>
          </w:p>
          <w:p w:rsidR="00FD4EA5" w:rsidRDefault="00FD4EA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Август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EA5" w:rsidRDefault="00FD4EA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Председатель комиссии по питанию</w:t>
            </w:r>
          </w:p>
        </w:tc>
      </w:tr>
    </w:tbl>
    <w:p w:rsidR="00FD4EA5" w:rsidRDefault="00FD4EA5" w:rsidP="00FD4EA5"/>
    <w:p w:rsidR="00FD4EA5" w:rsidRDefault="00FD4EA5" w:rsidP="00FD4E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4EA5" w:rsidRDefault="00FD4EA5" w:rsidP="00FD4E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0195" w:rsidRDefault="00980195"/>
    <w:sectPr w:rsidR="00980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05"/>
    <w:rsid w:val="00980195"/>
    <w:rsid w:val="00BD4F05"/>
    <w:rsid w:val="00FD4EA5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3</cp:revision>
  <dcterms:created xsi:type="dcterms:W3CDTF">2022-11-18T03:32:00Z</dcterms:created>
  <dcterms:modified xsi:type="dcterms:W3CDTF">2022-11-18T04:01:00Z</dcterms:modified>
</cp:coreProperties>
</file>