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95"/>
      </w:tblGrid>
      <w:tr w:rsidR="00824CC3" w:rsidRPr="00824CC3" w:rsidTr="00824CC3">
        <w:trPr>
          <w:tblCellSpacing w:w="0" w:type="dxa"/>
        </w:trPr>
        <w:tc>
          <w:tcPr>
            <w:tcW w:w="0" w:type="auto"/>
            <w:tcMar>
              <w:top w:w="75" w:type="dxa"/>
              <w:left w:w="1050" w:type="dxa"/>
              <w:bottom w:w="0" w:type="dxa"/>
              <w:right w:w="75" w:type="dxa"/>
            </w:tcMar>
            <w:vAlign w:val="center"/>
            <w:hideMark/>
          </w:tcPr>
          <w:p w:rsidR="00824CC3" w:rsidRPr="00824CC3" w:rsidRDefault="00824CC3" w:rsidP="00824CC3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404040"/>
                <w:kern w:val="36"/>
                <w:sz w:val="40"/>
                <w:szCs w:val="4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800040"/>
                <w:kern w:val="36"/>
                <w:sz w:val="27"/>
                <w:szCs w:val="27"/>
                <w:lang w:eastAsia="ru-RU"/>
              </w:rPr>
              <w:t xml:space="preserve">  </w:t>
            </w:r>
          </w:p>
        </w:tc>
      </w:tr>
    </w:tbl>
    <w:p w:rsidR="00824CC3" w:rsidRPr="00824CC3" w:rsidRDefault="00824CC3" w:rsidP="00824CC3">
      <w:pPr>
        <w:pStyle w:val="a3"/>
        <w:shd w:val="clear" w:color="auto" w:fill="FFFFFF"/>
        <w:spacing w:after="0"/>
        <w:jc w:val="center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 xml:space="preserve"> </w:t>
      </w:r>
      <w:r w:rsidRPr="00824CC3">
        <w:rPr>
          <w:rFonts w:ascii="OpenSans" w:eastAsia="Times New Roman" w:hAnsi="OpenSans"/>
          <w:b/>
          <w:bCs/>
          <w:color w:val="000000"/>
          <w:sz w:val="21"/>
          <w:szCs w:val="21"/>
          <w:lang w:eastAsia="ru-RU"/>
        </w:rPr>
        <w:t>Перспективное планирование</w:t>
      </w:r>
    </w:p>
    <w:p w:rsidR="00824CC3" w:rsidRPr="00824CC3" w:rsidRDefault="00824CC3" w:rsidP="00824CC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4CC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по приобщению к искусству</w:t>
      </w:r>
    </w:p>
    <w:p w:rsidR="00824CC3" w:rsidRPr="00824CC3" w:rsidRDefault="00824CC3" w:rsidP="00824CC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824CC3" w:rsidRPr="00824CC3" w:rsidRDefault="00824CC3" w:rsidP="00824CC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824CC3" w:rsidRPr="00824CC3" w:rsidRDefault="00824CC3" w:rsidP="00824CC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МК</w:t>
      </w:r>
      <w:r w:rsidRPr="00824CC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ДОУ </w:t>
      </w:r>
      <w:r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824CC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 «</w:t>
      </w:r>
      <w:r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Ягодка</w:t>
      </w:r>
      <w:r w:rsidRPr="00824CC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»,</w:t>
      </w:r>
    </w:p>
    <w:p w:rsidR="00824CC3" w:rsidRPr="00824CC3" w:rsidRDefault="00824CC3" w:rsidP="00824CC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  </w:t>
      </w:r>
      <w:bookmarkStart w:id="0" w:name="_GoBack"/>
      <w:bookmarkEnd w:id="0"/>
      <w:r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 (старшая-подготовительная группа)</w:t>
      </w:r>
    </w:p>
    <w:tbl>
      <w:tblPr>
        <w:tblpPr w:leftFromText="180" w:rightFromText="180" w:vertAnchor="text" w:horzAnchor="margin" w:tblpXSpec="center" w:tblpY="9"/>
        <w:tblW w:w="13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1225"/>
        <w:gridCol w:w="1889"/>
        <w:gridCol w:w="5103"/>
        <w:gridCol w:w="4253"/>
      </w:tblGrid>
      <w:tr w:rsidR="00824CC3" w:rsidRPr="00824CC3" w:rsidTr="00824CC3"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Месяц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Программное содержание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Материал</w:t>
            </w:r>
          </w:p>
        </w:tc>
      </w:tr>
      <w:tr w:rsidR="00824CC3" w:rsidRPr="00824CC3" w:rsidTr="00824CC3"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 чем рассказывает пейзажная картина</w:t>
            </w:r>
          </w:p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Золотая осень.</w:t>
            </w:r>
          </w:p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Музыка осени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Продолжать знакомить с жанрами изобразительного искусства. Продолжать формировать интерес к живописи. Развивать эстетический вкус, восприятие произведений искусства, формировать умение выделять их выразительные средства. Учить соотносить художественный образ и средства выразительности.</w:t>
            </w:r>
          </w:p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Развивать эстетические чувства, эмоции, эстетичес</w:t>
            </w: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softHyphen/>
              <w:t>кое восприятие произведений искусства. Познакомить с произведениями живописи (И. Левитан) и изображением родной природы в картинах художника.</w:t>
            </w:r>
          </w:p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Продолжать формировать интерес к музыке.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Выставка репродукций пейзажных картин Шишкин, Левитан, Грабарь</w:t>
            </w:r>
          </w:p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И. Левитан «Золотая осень»;</w:t>
            </w:r>
          </w:p>
          <w:p w:rsidR="00824CC3" w:rsidRPr="00824CC3" w:rsidRDefault="00824CC3" w:rsidP="00824CC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«Осенняя песня»</w:t>
            </w:r>
          </w:p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(из цикла «Времена года» П. Чайковского).</w:t>
            </w:r>
          </w:p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Портрет П. Чайковского</w:t>
            </w:r>
          </w:p>
        </w:tc>
      </w:tr>
      <w:tr w:rsidR="00824CC3" w:rsidRPr="00824CC3" w:rsidTr="00824CC3"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Народное искусство</w:t>
            </w:r>
          </w:p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Устное народное творчество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Познакомить с понятиями «народное искусство», «виды и жанры народного искусства».</w:t>
            </w:r>
          </w:p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Продолжать формировать интерес к народному музыкальному и литературному искусству. Расширять представления детей о народном фольклоре.</w:t>
            </w:r>
          </w:p>
          <w:p w:rsidR="00824CC3" w:rsidRPr="00824CC3" w:rsidRDefault="00824CC3" w:rsidP="00824CC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Нар</w:t>
            </w:r>
            <w:proofErr w:type="gramStart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.и</w:t>
            </w:r>
            <w:proofErr w:type="gramEnd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зделия</w:t>
            </w:r>
            <w:proofErr w:type="spellEnd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, одежда, </w:t>
            </w:r>
            <w:proofErr w:type="spellStart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нар.музыка</w:t>
            </w:r>
            <w:proofErr w:type="spellEnd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, книга русс. нар. сказки, </w:t>
            </w:r>
            <w:proofErr w:type="spellStart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потешки</w:t>
            </w:r>
            <w:proofErr w:type="spellEnd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и др.</w:t>
            </w:r>
          </w:p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Русские народные песни, хороводные, колыбельные, частушки</w:t>
            </w:r>
          </w:p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Иллюстрированные детские книги с </w:t>
            </w: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русскими народными сказками</w:t>
            </w:r>
          </w:p>
        </w:tc>
      </w:tr>
      <w:tr w:rsidR="00824CC3" w:rsidRPr="00824CC3" w:rsidTr="00824CC3"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3.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Художник, рисующий сказки</w:t>
            </w:r>
          </w:p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Друг зверей и птиц.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Расширять представления о художниках — иллюстраторах детской книги,  иллюстрировавших сказки.</w:t>
            </w:r>
          </w:p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Расширять представления о художнике иллюстраторе детской книги </w:t>
            </w:r>
            <w:proofErr w:type="spellStart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Е.И.Чарушине</w:t>
            </w:r>
            <w:proofErr w:type="spellEnd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 иллюстрировавшем рассказы о животных.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Книги с   иллюстрациями </w:t>
            </w:r>
            <w:proofErr w:type="spellStart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В.Конашевича</w:t>
            </w:r>
            <w:proofErr w:type="spellEnd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В.Сутеева</w:t>
            </w:r>
            <w:proofErr w:type="spellEnd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И.Билибина</w:t>
            </w:r>
            <w:proofErr w:type="spellEnd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Е.И.Чарушина</w:t>
            </w:r>
            <w:proofErr w:type="spellEnd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 портреты художников.</w:t>
            </w:r>
          </w:p>
        </w:tc>
      </w:tr>
      <w:tr w:rsidR="00824CC3" w:rsidRPr="00824CC3" w:rsidTr="00824CC3"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Рассматривание зданий разной архитектуры</w:t>
            </w:r>
          </w:p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Путешествие с волшебным клубочком по сказочным домикам 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Продолжать знакомить с архитектурой. </w:t>
            </w:r>
            <w:proofErr w:type="gramStart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Закреплять знания о том, что су</w:t>
            </w: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softHyphen/>
              <w:t>ществуют различные по назначению здания: жилые дома, магазины, театры, кинотеатры и др. Обращать внимание детей на сходства и различия архитек</w:t>
            </w: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softHyphen/>
              <w:t>турных сооружений одинакового назначения: форма, пропорции (высота, длина, украшения — декор и т. д.).</w:t>
            </w:r>
            <w:proofErr w:type="gramEnd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Подводить дошкольников к пониманию за</w:t>
            </w: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softHyphen/>
              <w:t>висимости конструкции здания от его назначения: жилой дом, театр, храм и т. д.</w:t>
            </w:r>
          </w:p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При чтении литературных произведений, сказок обращать внимание детей на описание сказочных домиков (теремок, рукавичка, избушка на курьих ножках), дворцов.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Презентация «Архитектура разных зданий»,</w:t>
            </w:r>
          </w:p>
          <w:p w:rsidR="00824CC3" w:rsidRPr="00824CC3" w:rsidRDefault="00824CC3" w:rsidP="00824CC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824CC3" w:rsidRPr="00824CC3" w:rsidRDefault="00824CC3" w:rsidP="00824CC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824CC3" w:rsidRPr="00824CC3" w:rsidRDefault="00824CC3" w:rsidP="00824CC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824CC3" w:rsidRPr="00824CC3" w:rsidRDefault="00824CC3" w:rsidP="00824CC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Книжки со сказками  и </w:t>
            </w:r>
          </w:p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иллюстрациями </w:t>
            </w:r>
          </w:p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«Теремок», «Рукавичка», «Три поросёнка», «</w:t>
            </w:r>
            <w:proofErr w:type="spellStart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Дюймовочка</w:t>
            </w:r>
            <w:proofErr w:type="spellEnd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». </w:t>
            </w:r>
          </w:p>
        </w:tc>
      </w:tr>
      <w:tr w:rsidR="00824CC3" w:rsidRPr="00824CC3" w:rsidTr="00824CC3"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Художник - маринист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Продолжать знакомить с жанрами изобразительного искусства. Продолжать формировать интерес к живописи. Развивать эстетический вкус, восприятие произведений искусства, формировать умение выделять их выразительные средства. Учить соотносить художественный образ и средства выразительности. Познакомить с произведениями живописи</w:t>
            </w:r>
          </w:p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И. Айвазовского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И. Айвазовский «Черное море», «Волна», «Утро на море», «Лунная ночь»</w:t>
            </w:r>
          </w:p>
          <w:p w:rsidR="00824CC3" w:rsidRPr="00824CC3" w:rsidRDefault="00824CC3" w:rsidP="00824CC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Н.А.Римский</w:t>
            </w:r>
            <w:proofErr w:type="spellEnd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– Корсаков</w:t>
            </w:r>
          </w:p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Вступление к опере «Садко»,</w:t>
            </w:r>
          </w:p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Ванесса </w:t>
            </w:r>
            <w:proofErr w:type="spellStart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Мэй</w:t>
            </w:r>
            <w:proofErr w:type="spellEnd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«Шторм»</w:t>
            </w:r>
          </w:p>
        </w:tc>
      </w:tr>
      <w:tr w:rsidR="00824CC3" w:rsidRPr="00824CC3" w:rsidTr="00824CC3"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6.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Народные промыслы:</w:t>
            </w:r>
          </w:p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Косовская керамика</w:t>
            </w:r>
          </w:p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Гжель</w:t>
            </w:r>
          </w:p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Золотая хохлома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Расширять представления детей о народных художественных промыслах (косовская керамика, золотая хохлома, гжель); познакомить с историей; закрепить знания детей о процессе изготовления; познакомить детей с искусством гжельской росписи в сине – голубой гамме; формировать позитивные установки к творчеству.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Косовская керамика, Золотая хохлома,</w:t>
            </w:r>
          </w:p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«Гжель »</w:t>
            </w:r>
          </w:p>
        </w:tc>
      </w:tr>
      <w:tr w:rsidR="00824CC3" w:rsidRPr="00824CC3" w:rsidTr="00824CC3"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Портрет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Познакомить с произведениями живописи художников-портретистов Серова В.А. и Венецианова А. Продолжать формировать интерес к живописи, развивать эстетический вкус, восприятие произведений искусства, формировать умение выделять их выразительные средства.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Репродукция Серова В.А. «Девочка с персиками»,</w:t>
            </w:r>
          </w:p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А. </w:t>
            </w:r>
            <w:proofErr w:type="spellStart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Веницианов</w:t>
            </w:r>
            <w:proofErr w:type="spellEnd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«Портрет крестьянской девочки»</w:t>
            </w:r>
          </w:p>
        </w:tc>
      </w:tr>
      <w:tr w:rsidR="00824CC3" w:rsidRPr="00824CC3" w:rsidTr="00824CC3"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Зимние напевы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Познакомить с произведениями живописи и изображением родной природы в картинах художников. Продолжать формировать интерес к живописи, развивать эстетический вкус, восприятие произведений искусства, продолжать формировать интерес к музыке, развивать эстетические чувства, эмоции, формировать умение выделять их выразительные средства.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Ф.Васильев</w:t>
            </w:r>
            <w:proofErr w:type="spellEnd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«Зима», в лесу», «Перед дождем»,</w:t>
            </w:r>
          </w:p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В.Васнецов</w:t>
            </w:r>
            <w:proofErr w:type="spellEnd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«Снегурочка»;</w:t>
            </w:r>
          </w:p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П. И. Чайковский «Декабрь. Святки»; </w:t>
            </w:r>
            <w:proofErr w:type="spellStart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Г.В.Свиридов</w:t>
            </w:r>
            <w:proofErr w:type="spellEnd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«Метель. Вальс»</w:t>
            </w:r>
          </w:p>
        </w:tc>
      </w:tr>
      <w:tr w:rsidR="00824CC3" w:rsidRPr="00824CC3" w:rsidTr="00824CC3"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Знакомство с театром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Формировать умение выделять, называть, группировать произведения по видам искусства (литература, музыка, изобразительное искусство, ар</w:t>
            </w: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softHyphen/>
              <w:t>хитектура, театр).</w:t>
            </w:r>
            <w:proofErr w:type="gramEnd"/>
          </w:p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Продолжать расширять представления детей о труде взрослых. Знакомить детей с трудом людей творческих профессий (актёром, режиссёром, костюмером, гримёром и т.д.), результатами их труда.</w:t>
            </w:r>
          </w:p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Заинтересовать детей в театральном творчестве</w:t>
            </w:r>
          </w:p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Закрепление умений детей разыгрывать сценки знакомой сказки, умений передавать образ героев сказки через выразительные средства: мимику,</w:t>
            </w:r>
          </w:p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жест, интонацию.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«Путешествие в театр»</w:t>
            </w:r>
          </w:p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Картины театра, театральные профессии</w:t>
            </w:r>
          </w:p>
          <w:p w:rsidR="00824CC3" w:rsidRPr="00824CC3" w:rsidRDefault="00824CC3" w:rsidP="00824CC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824CC3" w:rsidRPr="00824CC3" w:rsidRDefault="00824CC3" w:rsidP="00824CC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24CC3" w:rsidRPr="00824CC3" w:rsidTr="00824CC3"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10.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Русские народные праздники, игры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Расширять представления детей о народном искусстве, фольклоре, музыке, играх.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Репродукции картин - праздники, игры</w:t>
            </w:r>
          </w:p>
        </w:tc>
      </w:tr>
      <w:tr w:rsidR="00824CC3" w:rsidRPr="00824CC3" w:rsidTr="00824CC3"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Знакомство с библиотекой,</w:t>
            </w:r>
          </w:p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классической литературой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Продолжать формировать интерес к литературе. Развивать эстетические чувства, эмоции, эстетический вкус, эстетичес</w:t>
            </w: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softHyphen/>
              <w:t>кое восприятие произведений искусства, формировать умение выделять их выразительные средства.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Иллюстрации библиотеки,</w:t>
            </w:r>
          </w:p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Портреты писателей -</w:t>
            </w:r>
          </w:p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С. Есенин «Берёза», </w:t>
            </w:r>
            <w:proofErr w:type="spellStart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Н.Некрасов</w:t>
            </w:r>
            <w:proofErr w:type="spellEnd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«», </w:t>
            </w:r>
            <w:proofErr w:type="spellStart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Л.Толстой</w:t>
            </w:r>
            <w:proofErr w:type="spellEnd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«Лев и собачка», </w:t>
            </w:r>
            <w:proofErr w:type="spellStart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И.Крылов</w:t>
            </w:r>
            <w:proofErr w:type="spellEnd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«Мартышка и очки»</w:t>
            </w:r>
          </w:p>
        </w:tc>
      </w:tr>
      <w:tr w:rsidR="00824CC3" w:rsidRPr="00824CC3" w:rsidTr="00824CC3"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Чтение сказки </w:t>
            </w:r>
            <w:proofErr w:type="spellStart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А.С.Пушкин</w:t>
            </w:r>
            <w:proofErr w:type="spellEnd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«Сказка о царе </w:t>
            </w:r>
            <w:proofErr w:type="spellStart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Салтане</w:t>
            </w:r>
            <w:proofErr w:type="spellEnd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Продолжать формировать интерес к литературе. Развивать эстетичес</w:t>
            </w: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softHyphen/>
              <w:t>кое восприятие произведений искусства, формировать умение выделять их выразительные средства. Учить соотносить художественный образ и средства выразительности.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А.С.Пушкин</w:t>
            </w:r>
            <w:proofErr w:type="spellEnd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«Сказка о царе </w:t>
            </w:r>
            <w:proofErr w:type="spellStart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Салтане</w:t>
            </w:r>
            <w:proofErr w:type="spellEnd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» </w:t>
            </w:r>
          </w:p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 иллюстрациями</w:t>
            </w:r>
          </w:p>
        </w:tc>
      </w:tr>
      <w:tr w:rsidR="00824CC3" w:rsidRPr="00824CC3" w:rsidTr="00824CC3"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Народные промыслы:</w:t>
            </w:r>
          </w:p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Народный костюм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Расширять представления детей о народных художественных промыслах, познакомить с историей народного костюма.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Картины народного костюма</w:t>
            </w:r>
          </w:p>
        </w:tc>
      </w:tr>
      <w:tr w:rsidR="00824CC3" w:rsidRPr="00824CC3" w:rsidTr="00824CC3"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Весна пришла</w:t>
            </w:r>
          </w:p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Слушание музыкального </w:t>
            </w: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произведения М. Глинки</w:t>
            </w:r>
          </w:p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«Жаворонок»,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Развивать эстетические чувства, эмоции, эстетический вкус, эстетичес</w:t>
            </w: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кое восприятие произведений искусства, формировать умение выделять их выразительные средства. Познакомить с </w:t>
            </w: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произведениями живописи (А.К. Саврасов) и изображением родной природы в картинах художника.</w:t>
            </w:r>
          </w:p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Продолжать формировать интерес к музыке.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Репродукция картины </w:t>
            </w:r>
            <w:proofErr w:type="spellStart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А.К.Саврасова</w:t>
            </w:r>
            <w:proofErr w:type="spellEnd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«Грачи прилетели»,</w:t>
            </w:r>
          </w:p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Левитан «Большая вода»</w:t>
            </w:r>
          </w:p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М. Глинка «Жаворонок», картинки - жаворонки.</w:t>
            </w:r>
          </w:p>
        </w:tc>
      </w:tr>
      <w:tr w:rsidR="00824CC3" w:rsidRPr="00824CC3" w:rsidTr="00824CC3"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15.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Народные промыслы:</w:t>
            </w:r>
          </w:p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Лозоплетение</w:t>
            </w:r>
            <w:proofErr w:type="spellEnd"/>
          </w:p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Народные игрушки</w:t>
            </w:r>
          </w:p>
          <w:p w:rsidR="00824CC3" w:rsidRPr="00824CC3" w:rsidRDefault="00824CC3" w:rsidP="00824CC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Расширять представления детей о художественных промыслах.</w:t>
            </w:r>
          </w:p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Расширять представления детей о народном искусстве. Формировать у детей бережное отношение к произведениям искусства.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Изделия из лозы;</w:t>
            </w:r>
          </w:p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Народные игрушки: бирюльки, </w:t>
            </w:r>
            <w:proofErr w:type="spellStart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богородские</w:t>
            </w:r>
            <w:proofErr w:type="spellEnd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игрушки и др.</w:t>
            </w:r>
          </w:p>
        </w:tc>
      </w:tr>
      <w:tr w:rsidR="00824CC3" w:rsidRPr="00824CC3" w:rsidTr="00824CC3"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Ах, натюрморт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Продолжать знакомить с жанрами изобразительного искусства (натюрморт). Продолжать формировать интерес к живописи. Развивать эстетический вкус, восприятие произведений искусства, формировать умение выделять их выразительные средства. Учить соотносить художественный образ и средства выразительности. Познакомить с произведениями живописи </w:t>
            </w:r>
            <w:proofErr w:type="spellStart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П.Кончаловский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П. Кончаловский «Сирень»,</w:t>
            </w:r>
          </w:p>
          <w:p w:rsidR="00824CC3" w:rsidRPr="00824CC3" w:rsidRDefault="00824CC3" w:rsidP="00824CC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24CC3" w:rsidRPr="00824CC3" w:rsidTr="00824CC3"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Скульптура малых форм. Образ человека.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Развивать эстетические чувства, эмоции, эстетический вкус, эстетичес</w:t>
            </w: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softHyphen/>
              <w:t>кое восприятие произведений искусства. Формировать умение выделять, называть, группировать произведения по видам искусства. Продолжать знакомить с жанрами изобразительного искусства (скульптура). Формировать умение использовать в своей изобразительной деятельности средства выразительности разных видов искусства, называть материалы для разных видов художественной деятельности.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Керамические, стеклянные, деревянные скульптуры людей, животных.</w:t>
            </w:r>
          </w:p>
        </w:tc>
      </w:tr>
      <w:tr w:rsidR="00824CC3" w:rsidRPr="00824CC3" w:rsidTr="00824CC3"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18.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Музыка лета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Познакомить с произведениями живописи и изображением родной природы в картинах художников. Развивать эстетические чувства, эмоции, эстетический вкус, эстетичес</w:t>
            </w: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softHyphen/>
              <w:t>кое восприятие произведений искусства, формировать умение выделять их выразительные средства.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И. Шишкин</w:t>
            </w:r>
          </w:p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«Березовая роща»,</w:t>
            </w:r>
          </w:p>
          <w:p w:rsidR="00824CC3" w:rsidRPr="00824CC3" w:rsidRDefault="00824CC3" w:rsidP="00824CC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С.Майкапара</w:t>
            </w:r>
            <w:proofErr w:type="spellEnd"/>
            <w:r w:rsidRPr="00824CC3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«Мотылек»,</w:t>
            </w:r>
          </w:p>
        </w:tc>
      </w:tr>
    </w:tbl>
    <w:p w:rsidR="00824CC3" w:rsidRPr="00824CC3" w:rsidRDefault="00824CC3" w:rsidP="00824CC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824CC3" w:rsidRPr="00824CC3" w:rsidRDefault="00824CC3" w:rsidP="00824CC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824CC3" w:rsidRPr="00824CC3" w:rsidRDefault="00824CC3" w:rsidP="00824CC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824CC3" w:rsidRPr="00824CC3" w:rsidRDefault="00824CC3" w:rsidP="00824CC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824CC3" w:rsidRPr="00824CC3" w:rsidRDefault="00824CC3" w:rsidP="00824CC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824CC3" w:rsidRPr="00824CC3" w:rsidRDefault="00824CC3" w:rsidP="00824CC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4CC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Составила</w:t>
      </w:r>
    </w:p>
    <w:p w:rsidR="00824CC3" w:rsidRPr="00824CC3" w:rsidRDefault="00824CC3" w:rsidP="00824CC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4CC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Фокина В.Н.,</w:t>
      </w:r>
    </w:p>
    <w:p w:rsidR="00824CC3" w:rsidRPr="00824CC3" w:rsidRDefault="00824CC3" w:rsidP="00824CC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4CC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воспитатель</w:t>
      </w:r>
    </w:p>
    <w:p w:rsidR="00824CC3" w:rsidRPr="00824CC3" w:rsidRDefault="00824CC3" w:rsidP="00824CC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4CC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логопедической группы №5</w:t>
      </w:r>
    </w:p>
    <w:p w:rsidR="00824CC3" w:rsidRPr="00824CC3" w:rsidRDefault="00824CC3" w:rsidP="00824CC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4CC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ГДОУ №39 «Алёнка»,</w:t>
      </w:r>
    </w:p>
    <w:p w:rsidR="00824CC3" w:rsidRPr="00824CC3" w:rsidRDefault="00824CC3" w:rsidP="00824CC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4CC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г. Алчевск,</w:t>
      </w:r>
    </w:p>
    <w:p w:rsidR="00824CC3" w:rsidRPr="00824CC3" w:rsidRDefault="00824CC3" w:rsidP="00824CC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4CC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2021-2022 уч. год</w:t>
      </w:r>
    </w:p>
    <w:p w:rsidR="00824CC3" w:rsidRPr="00824CC3" w:rsidRDefault="00824CC3" w:rsidP="00824CC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824CC3" w:rsidRPr="00824CC3" w:rsidRDefault="00824CC3" w:rsidP="00824CC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824CC3" w:rsidRPr="00824CC3" w:rsidRDefault="00824CC3" w:rsidP="00824CC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824CC3" w:rsidRPr="00824CC3" w:rsidRDefault="00824CC3" w:rsidP="00824CC3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336C33" w:rsidRDefault="00336C33"/>
    <w:sectPr w:rsidR="00336C33" w:rsidSect="00824C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17"/>
    <w:rsid w:val="00250517"/>
    <w:rsid w:val="00336C33"/>
    <w:rsid w:val="0082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4CC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4C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6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1245</Words>
  <Characters>7102</Characters>
  <Application>Microsoft Office Word</Application>
  <DocSecurity>0</DocSecurity>
  <Lines>59</Lines>
  <Paragraphs>16</Paragraphs>
  <ScaleCrop>false</ScaleCrop>
  <Company/>
  <LinksUpToDate>false</LinksUpToDate>
  <CharactersWithSpaces>8331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2</cp:revision>
  <dcterms:created xsi:type="dcterms:W3CDTF">2022-12-13T03:45:00Z</dcterms:created>
  <dcterms:modified xsi:type="dcterms:W3CDTF">2022-12-13T03:50:00Z</dcterms:modified>
</cp:coreProperties>
</file>